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52" w:rsidRPr="00E72745" w:rsidRDefault="00355C52" w:rsidP="00355C52">
      <w:pPr>
        <w:pStyle w:val="NormalWeb"/>
        <w:spacing w:before="0" w:beforeAutospacing="0" w:after="450" w:afterAutospacing="0"/>
      </w:pPr>
      <w:r w:rsidRPr="00810F80">
        <w:rPr>
          <w:noProof/>
        </w:rPr>
        <w:drawing>
          <wp:inline distT="0" distB="0" distL="0" distR="0" wp14:anchorId="46D9A7B0" wp14:editId="2702F7BC">
            <wp:extent cx="1905000" cy="126981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81" cy="129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7E6B73F" wp14:editId="2910BE76">
            <wp:extent cx="1816100" cy="1282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2676ECA" wp14:editId="5511FE85">
            <wp:extent cx="1663700" cy="12693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85" cy="127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E5E0491" wp14:editId="67E20DC2">
            <wp:extent cx="1333500" cy="12312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20" cy="125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52" w:rsidRPr="00CC39B1" w:rsidRDefault="00355C52" w:rsidP="00355C52">
      <w:pPr>
        <w:pStyle w:val="NormalWeb"/>
        <w:spacing w:before="0" w:beforeAutospacing="0" w:after="450" w:afterAutospacing="0"/>
        <w:rPr>
          <w:rFonts w:ascii="Comic Sans MS" w:hAnsi="Comic Sans MS" w:cs="Arial"/>
          <w:color w:val="000000"/>
        </w:rPr>
      </w:pPr>
      <w:r>
        <w:rPr>
          <w:rFonts w:ascii="Comic Sans MS" w:hAnsi="Comic Sans MS"/>
          <w:color w:val="3A3A3A"/>
          <w:shd w:val="clear" w:color="auto" w:fill="FFFFFF"/>
        </w:rPr>
        <w:t xml:space="preserve">Breakout EDU is an online </w:t>
      </w:r>
      <w:r w:rsidRPr="00CC39B1">
        <w:rPr>
          <w:rFonts w:ascii="Comic Sans MS" w:hAnsi="Comic Sans MS"/>
          <w:color w:val="3A3A3A"/>
          <w:shd w:val="clear" w:color="auto" w:fill="FFFFFF"/>
        </w:rPr>
        <w:t>platform where students</w:t>
      </w:r>
      <w:r>
        <w:rPr>
          <w:rFonts w:ascii="Comic Sans MS" w:hAnsi="Comic Sans MS"/>
          <w:color w:val="3A3A3A"/>
          <w:shd w:val="clear" w:color="auto" w:fill="FFFFFF"/>
        </w:rPr>
        <w:t xml:space="preserve"> and families</w:t>
      </w:r>
      <w:r w:rsidRPr="00CC39B1">
        <w:rPr>
          <w:rFonts w:ascii="Comic Sans MS" w:hAnsi="Comic Sans MS"/>
          <w:color w:val="3A3A3A"/>
          <w:shd w:val="clear" w:color="auto" w:fill="FFFFFF"/>
        </w:rPr>
        <w:t xml:space="preserve"> work together to solve various puzzles to open a locked box, similar to an escape room. </w:t>
      </w:r>
      <w:r>
        <w:rPr>
          <w:rFonts w:ascii="Comic Sans MS" w:hAnsi="Comic Sans MS"/>
          <w:color w:val="3A3A3A"/>
          <w:shd w:val="clear" w:color="auto" w:fill="FFFFFF"/>
        </w:rPr>
        <w:t xml:space="preserve">In the suggested </w:t>
      </w:r>
      <w:proofErr w:type="gramStart"/>
      <w:r>
        <w:rPr>
          <w:rFonts w:ascii="Comic Sans MS" w:hAnsi="Comic Sans MS"/>
          <w:color w:val="3A3A3A"/>
          <w:shd w:val="clear" w:color="auto" w:fill="FFFFFF"/>
        </w:rPr>
        <w:t>“ assigned</w:t>
      </w:r>
      <w:proofErr w:type="gramEnd"/>
      <w:r>
        <w:rPr>
          <w:rFonts w:ascii="Comic Sans MS" w:hAnsi="Comic Sans MS"/>
          <w:color w:val="3A3A3A"/>
          <w:shd w:val="clear" w:color="auto" w:fill="FFFFFF"/>
        </w:rPr>
        <w:t xml:space="preserve"> games list”,</w:t>
      </w:r>
      <w:r w:rsidRPr="00CC39B1">
        <w:rPr>
          <w:rFonts w:ascii="Comic Sans MS" w:hAnsi="Comic Sans MS"/>
          <w:color w:val="3A3A3A"/>
          <w:shd w:val="clear" w:color="auto" w:fill="FFFFFF"/>
        </w:rPr>
        <w:t xml:space="preserve"> you'll find games on geometric shapes, literature, physical education, computer science, and the library, and even team development. </w:t>
      </w:r>
      <w:r>
        <w:rPr>
          <w:rFonts w:ascii="Comic Sans MS" w:hAnsi="Comic Sans MS"/>
          <w:color w:val="3A3A3A"/>
          <w:shd w:val="clear" w:color="auto" w:fill="FFFFFF"/>
        </w:rPr>
        <w:t>Remember that the goal of these escape room activities is to k</w:t>
      </w:r>
      <w:r w:rsidRPr="00CC39B1">
        <w:rPr>
          <w:rFonts w:ascii="Comic Sans MS" w:hAnsi="Comic Sans MS"/>
          <w:color w:val="3A3A3A"/>
          <w:shd w:val="clear" w:color="auto" w:fill="FFFFFF"/>
        </w:rPr>
        <w:t xml:space="preserve">eep </w:t>
      </w:r>
      <w:r>
        <w:rPr>
          <w:rFonts w:ascii="Comic Sans MS" w:hAnsi="Comic Sans MS"/>
          <w:color w:val="3A3A3A"/>
          <w:shd w:val="clear" w:color="auto" w:fill="FFFFFF"/>
        </w:rPr>
        <w:t>participants</w:t>
      </w:r>
      <w:r w:rsidRPr="00CC39B1">
        <w:rPr>
          <w:rFonts w:ascii="Comic Sans MS" w:hAnsi="Comic Sans MS"/>
          <w:color w:val="3A3A3A"/>
          <w:shd w:val="clear" w:color="auto" w:fill="FFFFFF"/>
        </w:rPr>
        <w:t xml:space="preserve"> focused on building the critical-thinking and social and emotional skills necessary to solve these complex problems</w:t>
      </w:r>
      <w:r>
        <w:rPr>
          <w:rFonts w:ascii="Comic Sans MS" w:hAnsi="Comic Sans MS"/>
          <w:color w:val="3A3A3A"/>
          <w:shd w:val="clear" w:color="auto" w:fill="FFFFFF"/>
        </w:rPr>
        <w:t xml:space="preserve"> and… to have fun </w:t>
      </w:r>
      <w:r w:rsidRPr="00CC39B1">
        <w:rPr>
          <w:rFonts w:ascii="Comic Sans MS" w:hAnsi="Comic Sans MS"/>
          <w:color w:val="3A3A3A"/>
          <w:shd w:val="clear" w:color="auto" w:fill="FFFFFF"/>
        </w:rPr>
        <w:sym w:font="Wingdings" w:char="F04A"/>
      </w:r>
      <w:r>
        <w:rPr>
          <w:rFonts w:ascii="Comic Sans MS" w:hAnsi="Comic Sans MS"/>
          <w:color w:val="3A3A3A"/>
          <w:shd w:val="clear" w:color="auto" w:fill="FFFFFF"/>
        </w:rPr>
        <w:t xml:space="preserve"> !!!!!! </w:t>
      </w:r>
    </w:p>
    <w:tbl>
      <w:tblPr>
        <w:tblStyle w:val="TableGrid"/>
        <w:tblW w:w="10949" w:type="dxa"/>
        <w:tblLook w:val="04A0" w:firstRow="1" w:lastRow="0" w:firstColumn="1" w:lastColumn="0" w:noHBand="0" w:noVBand="1"/>
      </w:tblPr>
      <w:tblGrid>
        <w:gridCol w:w="10949"/>
      </w:tblGrid>
      <w:tr w:rsidR="00355C52" w:rsidRPr="007D5C78" w:rsidTr="0009663D">
        <w:trPr>
          <w:trHeight w:val="6489"/>
        </w:trPr>
        <w:tc>
          <w:tcPr>
            <w:tcW w:w="10949" w:type="dxa"/>
          </w:tcPr>
          <w:p w:rsidR="00355C52" w:rsidRPr="00B33FE4" w:rsidRDefault="00355C52" w:rsidP="0009663D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r w:rsidRPr="00B33FE4">
              <w:rPr>
                <w:rFonts w:ascii="Comic Sans MS" w:hAnsi="Comic Sans MS"/>
                <w:sz w:val="28"/>
                <w:szCs w:val="28"/>
              </w:rPr>
              <w:t>How to sign into game</w:t>
            </w:r>
          </w:p>
          <w:p w:rsidR="00355C52" w:rsidRPr="00B33FE4" w:rsidRDefault="00355C52" w:rsidP="00355C5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B33FE4">
              <w:rPr>
                <w:rFonts w:ascii="Comic Sans MS" w:hAnsi="Comic Sans MS"/>
                <w:sz w:val="28"/>
                <w:szCs w:val="28"/>
              </w:rPr>
              <w:t>Go to student.breakoutedu.com</w:t>
            </w:r>
          </w:p>
          <w:p w:rsidR="00355C52" w:rsidRPr="00B33FE4" w:rsidRDefault="00355C52" w:rsidP="00355C5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B33FE4">
              <w:rPr>
                <w:rFonts w:ascii="Comic Sans MS" w:hAnsi="Comic Sans MS"/>
                <w:sz w:val="28"/>
                <w:szCs w:val="28"/>
              </w:rPr>
              <w:t xml:space="preserve">Login using </w:t>
            </w:r>
            <w:r w:rsidRPr="00CC39B1">
              <w:rPr>
                <w:rFonts w:ascii="Comic Sans MS" w:hAnsi="Comic Sans MS"/>
                <w:b/>
                <w:sz w:val="28"/>
                <w:szCs w:val="28"/>
              </w:rPr>
              <w:t>Breakout EDU</w:t>
            </w:r>
          </w:p>
          <w:p w:rsidR="00355C52" w:rsidRPr="00B33FE4" w:rsidRDefault="00355C52" w:rsidP="00355C5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B33FE4">
              <w:rPr>
                <w:rFonts w:ascii="Comic Sans MS" w:hAnsi="Comic Sans MS"/>
                <w:sz w:val="28"/>
                <w:szCs w:val="28"/>
              </w:rPr>
              <w:t>Use one of the following usernames and passwords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355C52" w:rsidRPr="00B33FE4" w:rsidRDefault="00355C52" w:rsidP="0009663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page" w:tblpX="4936" w:tblpY="-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35"/>
              <w:gridCol w:w="1735"/>
            </w:tblGrid>
            <w:tr w:rsidR="00355C52" w:rsidRPr="00B33FE4" w:rsidTr="0009663D">
              <w:trPr>
                <w:trHeight w:val="240"/>
              </w:trPr>
              <w:tc>
                <w:tcPr>
                  <w:tcW w:w="1735" w:type="dxa"/>
                  <w:shd w:val="clear" w:color="auto" w:fill="FFE599" w:themeFill="accent4" w:themeFillTint="66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Username</w:t>
                  </w:r>
                </w:p>
              </w:tc>
              <w:tc>
                <w:tcPr>
                  <w:tcW w:w="1735" w:type="dxa"/>
                  <w:shd w:val="clear" w:color="auto" w:fill="FFE599" w:themeFill="accent4" w:themeFillTint="66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Password</w:t>
                  </w:r>
                </w:p>
              </w:tc>
            </w:tr>
            <w:tr w:rsidR="00355C52" w:rsidRPr="00B33FE4" w:rsidTr="0009663D">
              <w:trPr>
                <w:trHeight w:val="440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F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  <w:tr w:rsidR="00355C52" w:rsidRPr="00B33FE4" w:rsidTr="0009663D">
              <w:trPr>
                <w:trHeight w:val="455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G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  <w:tr w:rsidR="00355C52" w:rsidRPr="00B33FE4" w:rsidTr="0009663D">
              <w:trPr>
                <w:trHeight w:val="440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H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  <w:tr w:rsidR="00355C52" w:rsidRPr="00B33FE4" w:rsidTr="0009663D">
              <w:trPr>
                <w:trHeight w:val="440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I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  <w:tr w:rsidR="00355C52" w:rsidRPr="00B33FE4" w:rsidTr="0009663D">
              <w:trPr>
                <w:trHeight w:val="440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J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</w:tbl>
          <w:p w:rsidR="00355C52" w:rsidRPr="00B33FE4" w:rsidRDefault="00355C52" w:rsidP="0009663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355C52" w:rsidRPr="00B33FE4" w:rsidRDefault="00355C52" w:rsidP="0009663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355C52" w:rsidRPr="00B33FE4" w:rsidRDefault="00355C52" w:rsidP="0009663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355C52" w:rsidRPr="00B33FE4" w:rsidRDefault="00355C52" w:rsidP="0009663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355C52" w:rsidRPr="00B33FE4" w:rsidRDefault="00355C52" w:rsidP="0009663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355C52" w:rsidRPr="00B33FE4" w:rsidRDefault="00355C52" w:rsidP="0009663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355C52" w:rsidRPr="00B33FE4" w:rsidRDefault="00355C52" w:rsidP="0009663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page" w:horzAnchor="page" w:tblpX="876" w:tblpY="18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35"/>
              <w:gridCol w:w="1735"/>
            </w:tblGrid>
            <w:tr w:rsidR="00355C52" w:rsidRPr="00B33FE4" w:rsidTr="0009663D">
              <w:trPr>
                <w:trHeight w:val="240"/>
              </w:trPr>
              <w:tc>
                <w:tcPr>
                  <w:tcW w:w="1735" w:type="dxa"/>
                  <w:shd w:val="clear" w:color="auto" w:fill="FFE599" w:themeFill="accent4" w:themeFillTint="66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Username</w:t>
                  </w:r>
                </w:p>
              </w:tc>
              <w:tc>
                <w:tcPr>
                  <w:tcW w:w="1735" w:type="dxa"/>
                  <w:shd w:val="clear" w:color="auto" w:fill="FFE599" w:themeFill="accent4" w:themeFillTint="66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Password</w:t>
                  </w:r>
                </w:p>
              </w:tc>
            </w:tr>
            <w:tr w:rsidR="00355C52" w:rsidRPr="00B33FE4" w:rsidTr="0009663D">
              <w:trPr>
                <w:trHeight w:val="440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A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  <w:tr w:rsidR="00355C52" w:rsidRPr="00B33FE4" w:rsidTr="0009663D">
              <w:trPr>
                <w:trHeight w:val="455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B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  <w:tr w:rsidR="00355C52" w:rsidRPr="00B33FE4" w:rsidTr="0009663D">
              <w:trPr>
                <w:trHeight w:val="440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C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  <w:tr w:rsidR="00355C52" w:rsidRPr="00B33FE4" w:rsidTr="0009663D">
              <w:trPr>
                <w:trHeight w:val="440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D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  <w:tr w:rsidR="00355C52" w:rsidRPr="00B33FE4" w:rsidTr="0009663D">
              <w:trPr>
                <w:trHeight w:val="440"/>
              </w:trPr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 E</w:t>
                  </w:r>
                </w:p>
              </w:tc>
              <w:tc>
                <w:tcPr>
                  <w:tcW w:w="1735" w:type="dxa"/>
                </w:tcPr>
                <w:p w:rsidR="00355C52" w:rsidRPr="00B33FE4" w:rsidRDefault="00355C52" w:rsidP="0009663D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33FE4">
                    <w:rPr>
                      <w:rFonts w:ascii="Comic Sans MS" w:hAnsi="Comic Sans MS"/>
                      <w:sz w:val="28"/>
                      <w:szCs w:val="28"/>
                    </w:rPr>
                    <w:t>student</w:t>
                  </w:r>
                </w:p>
              </w:tc>
            </w:tr>
          </w:tbl>
          <w:p w:rsidR="00355C52" w:rsidRPr="00B33FE4" w:rsidRDefault="00355C52" w:rsidP="00355C5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B33FE4">
              <w:rPr>
                <w:rFonts w:ascii="Comic Sans MS" w:hAnsi="Comic Sans MS"/>
                <w:sz w:val="28"/>
                <w:szCs w:val="28"/>
              </w:rPr>
              <w:t>Click on Class 4</w:t>
            </w:r>
          </w:p>
          <w:p w:rsidR="00355C52" w:rsidRPr="00B33FE4" w:rsidRDefault="00355C52" w:rsidP="00355C5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Choose one of the assigned games on the list</w:t>
            </w:r>
            <w:r w:rsidRPr="00B33FE4">
              <w:rPr>
                <w:rFonts w:ascii="Comic Sans MS" w:hAnsi="Comic Sans MS"/>
                <w:sz w:val="28"/>
                <w:szCs w:val="28"/>
              </w:rPr>
              <w:t xml:space="preserve"> and click </w:t>
            </w:r>
            <w:r w:rsidRPr="00CC39B1">
              <w:rPr>
                <w:rFonts w:ascii="Comic Sans MS" w:hAnsi="Comic Sans MS"/>
                <w:b/>
                <w:sz w:val="28"/>
                <w:szCs w:val="28"/>
              </w:rPr>
              <w:t>Play</w:t>
            </w:r>
            <w:r w:rsidRPr="00B33FE4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355C52" w:rsidRPr="00B33FE4" w:rsidRDefault="00355C52" w:rsidP="00355C5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B33FE4">
              <w:rPr>
                <w:rFonts w:ascii="Comic Sans MS" w:hAnsi="Comic Sans MS"/>
                <w:sz w:val="28"/>
                <w:szCs w:val="28"/>
              </w:rPr>
              <w:t xml:space="preserve">Read general story and begin. </w:t>
            </w:r>
          </w:p>
          <w:p w:rsidR="00355C52" w:rsidRPr="00B33FE4" w:rsidRDefault="00355C52" w:rsidP="00355C5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B33FE4">
              <w:rPr>
                <w:rFonts w:ascii="Comic Sans MS" w:hAnsi="Comic Sans MS"/>
                <w:sz w:val="28"/>
                <w:szCs w:val="28"/>
              </w:rPr>
              <w:t xml:space="preserve">Use the game explanation and answers </w:t>
            </w:r>
            <w:r>
              <w:rPr>
                <w:rFonts w:ascii="Comic Sans MS" w:hAnsi="Comic Sans MS"/>
                <w:sz w:val="28"/>
                <w:szCs w:val="28"/>
              </w:rPr>
              <w:t xml:space="preserve">in this guide </w:t>
            </w:r>
            <w:r w:rsidRPr="00B33FE4">
              <w:rPr>
                <w:rFonts w:ascii="Comic Sans MS" w:hAnsi="Comic Sans MS"/>
                <w:sz w:val="28"/>
                <w:szCs w:val="28"/>
              </w:rPr>
              <w:t xml:space="preserve">to give clues if needed. </w:t>
            </w:r>
          </w:p>
        </w:tc>
      </w:tr>
      <w:bookmarkEnd w:id="0"/>
    </w:tbl>
    <w:p w:rsidR="00355C52" w:rsidRPr="00810F80" w:rsidRDefault="00355C52" w:rsidP="00355C52">
      <w:pPr>
        <w:pStyle w:val="NormalWeb"/>
        <w:spacing w:before="0" w:beforeAutospacing="0" w:after="450" w:afterAutospacing="0"/>
        <w:rPr>
          <w:rFonts w:ascii="Arial" w:hAnsi="Arial" w:cs="Arial"/>
          <w:color w:val="000000"/>
          <w:sz w:val="22"/>
          <w:szCs w:val="22"/>
        </w:rPr>
      </w:pPr>
    </w:p>
    <w:p w:rsidR="006A0F9B" w:rsidRPr="00355C52" w:rsidRDefault="00355C52" w:rsidP="00355C52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** If </w:t>
      </w:r>
      <w:r w:rsidRPr="00355C52">
        <w:rPr>
          <w:rFonts w:ascii="Comic Sans MS" w:hAnsi="Comic Sans MS"/>
          <w:b/>
          <w:sz w:val="48"/>
          <w:szCs w:val="48"/>
        </w:rPr>
        <w:t>for some reason a user name and password doesn’t work… please select another one from the list**</w:t>
      </w:r>
    </w:p>
    <w:sectPr w:rsidR="006A0F9B" w:rsidRPr="00355C52" w:rsidSect="00810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A4E25"/>
    <w:multiLevelType w:val="hybridMultilevel"/>
    <w:tmpl w:val="DC0C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52"/>
    <w:rsid w:val="00355C52"/>
    <w:rsid w:val="006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7460"/>
  <w15:chartTrackingRefBased/>
  <w15:docId w15:val="{41F68C10-FECF-4371-860A-10B28F5F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5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5hteacher</dc:creator>
  <cp:keywords/>
  <dc:description/>
  <cp:lastModifiedBy>5hteacher</cp:lastModifiedBy>
  <cp:revision>1</cp:revision>
  <dcterms:created xsi:type="dcterms:W3CDTF">2020-04-19T01:40:00Z</dcterms:created>
  <dcterms:modified xsi:type="dcterms:W3CDTF">2020-04-19T01:41:00Z</dcterms:modified>
</cp:coreProperties>
</file>